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3608F3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43D24889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3608F3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3608F3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3608F3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3608F3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6B052E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454FBE63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6B052E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26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6B052E" w:rsidRPr="006B052E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Ηλιακές εγκαταστάσεις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6B052E" w:rsidRPr="006B052E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09332000-5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6B052E" w:rsidRPr="006B052E" w14:paraId="62DA97B6" w14:textId="77777777" w:rsidTr="006B052E">
        <w:trPr>
          <w:trHeight w:val="87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6D55D633" w:rsidR="006B052E" w:rsidRPr="00C45ABF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ΟΜΑΔΑ 26-CPV:09332000-5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Ηλι</w:t>
            </w:r>
            <w:proofErr w:type="spellEnd"/>
            <w:r>
              <w:rPr>
                <w:sz w:val="20"/>
                <w:szCs w:val="20"/>
              </w:rPr>
              <w:t xml:space="preserve">ακές </w:t>
            </w:r>
            <w:proofErr w:type="spellStart"/>
            <w:r>
              <w:rPr>
                <w:sz w:val="20"/>
                <w:szCs w:val="20"/>
              </w:rPr>
              <w:t>εγκ</w:t>
            </w:r>
            <w:proofErr w:type="spellEnd"/>
            <w:r>
              <w:rPr>
                <w:sz w:val="20"/>
                <w:szCs w:val="20"/>
              </w:rPr>
              <w:t>αταστάσεις)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3118E471" w:rsidR="006B052E" w:rsidRPr="001E30FE" w:rsidRDefault="006B052E" w:rsidP="006B052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64E3DE4C" w:rsidR="006B052E" w:rsidRPr="001E30FE" w:rsidRDefault="006B052E" w:rsidP="006B052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6B052E" w:rsidRPr="001E30FE" w14:paraId="686145BA" w14:textId="77777777" w:rsidTr="006B052E">
        <w:trPr>
          <w:trHeight w:val="1076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566CDB5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23AC17B4" w:rsidR="006B052E" w:rsidRPr="001E30FE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6B052E">
              <w:rPr>
                <w:sz w:val="20"/>
                <w:szCs w:val="20"/>
                <w:lang w:val="el-GR"/>
              </w:rPr>
              <w:t>Προκατασκευασμένος υπαίθριος οικίσκος Υ/Σ ανύψωσης τάσης 0.4/20</w:t>
            </w:r>
            <w:r>
              <w:rPr>
                <w:sz w:val="20"/>
                <w:szCs w:val="20"/>
              </w:rPr>
              <w:t>kV</w:t>
            </w:r>
            <w:r w:rsidRPr="006B052E">
              <w:rPr>
                <w:sz w:val="20"/>
                <w:szCs w:val="20"/>
                <w:lang w:val="el-GR"/>
              </w:rPr>
              <w:t>, 1000</w:t>
            </w:r>
            <w:r>
              <w:rPr>
                <w:sz w:val="20"/>
                <w:szCs w:val="20"/>
              </w:rPr>
              <w:t>kVA</w:t>
            </w:r>
            <w:r w:rsidRPr="006B052E">
              <w:rPr>
                <w:sz w:val="20"/>
                <w:szCs w:val="20"/>
                <w:lang w:val="el-GR"/>
              </w:rPr>
              <w:t xml:space="preserve"> διαστάσεων 2600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>2460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>3500</w:t>
            </w:r>
            <w:r>
              <w:rPr>
                <w:sz w:val="20"/>
                <w:szCs w:val="20"/>
              </w:rPr>
              <w:t>mm</w:t>
            </w:r>
            <w:r w:rsidRPr="006B052E">
              <w:rPr>
                <w:sz w:val="20"/>
                <w:szCs w:val="20"/>
                <w:lang w:val="el-GR"/>
              </w:rPr>
              <w:t xml:space="preserve"> (Υ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>Π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>Μ)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18EFEB02" w:rsidR="006B052E" w:rsidRPr="008D0E22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EN54 parts 2 &amp; 4, EU548/2014, EN 61439-2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65EE6819" w:rsidR="006B052E" w:rsidRPr="008D0E22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6B052E" w:rsidRPr="001E30FE" w14:paraId="4EA655D8" w14:textId="77777777" w:rsidTr="00C67CFF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5992B624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0A320A3D" w:rsidR="006B052E" w:rsidRPr="001E30FE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6B052E">
              <w:rPr>
                <w:sz w:val="20"/>
                <w:szCs w:val="20"/>
                <w:lang w:val="el-GR"/>
              </w:rPr>
              <w:t>Προκατασκευασμένος υπαίθριος οικίσκος Υ/Σ τάσης 0.4/20</w:t>
            </w:r>
            <w:r>
              <w:rPr>
                <w:sz w:val="20"/>
                <w:szCs w:val="20"/>
              </w:rPr>
              <w:t>kV</w:t>
            </w:r>
            <w:r w:rsidRPr="006B052E">
              <w:rPr>
                <w:sz w:val="20"/>
                <w:szCs w:val="20"/>
                <w:lang w:val="el-GR"/>
              </w:rPr>
              <w:t>, 50</w:t>
            </w:r>
            <w:r>
              <w:rPr>
                <w:sz w:val="20"/>
                <w:szCs w:val="20"/>
              </w:rPr>
              <w:t>kVA</w:t>
            </w:r>
            <w:r w:rsidRPr="006B052E">
              <w:rPr>
                <w:sz w:val="20"/>
                <w:szCs w:val="20"/>
                <w:lang w:val="el-GR"/>
              </w:rPr>
              <w:t xml:space="preserve"> διαστάσεων 8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>2,5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>2,6μ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16E40853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</w:rPr>
              <w:t>EN54 parts 2 &amp; 4, EU548/2014, IEC 62271-200, IEC 62271-103, IEC 62271-102, IEC 62271-100, IEC 60470, ΕΝ 61439-2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793173BE" w:rsidR="006B052E" w:rsidRPr="008D0E22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6B052E" w:rsidRPr="001E30FE" w14:paraId="2374F0F9" w14:textId="77777777" w:rsidTr="006613C6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116DB3C4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2A5E5" w14:textId="189FF9C4" w:rsidR="006B052E" w:rsidRPr="00C45ABF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color w:val="000000"/>
                <w:sz w:val="20"/>
                <w:szCs w:val="20"/>
                <w:lang w:val="el-GR"/>
              </w:rPr>
              <w:t xml:space="preserve">Γενικός  ηλεκτρικός πίνακας  </w:t>
            </w:r>
            <w:proofErr w:type="spellStart"/>
            <w:r w:rsidRPr="006B052E">
              <w:rPr>
                <w:color w:val="000000"/>
                <w:sz w:val="20"/>
                <w:szCs w:val="20"/>
                <w:lang w:val="el-GR"/>
              </w:rPr>
              <w:t>φωτοβολταϊκού</w:t>
            </w:r>
            <w:proofErr w:type="spellEnd"/>
            <w:r w:rsidRPr="006B052E">
              <w:rPr>
                <w:color w:val="000000"/>
                <w:sz w:val="20"/>
                <w:szCs w:val="20"/>
                <w:lang w:val="el-GR"/>
              </w:rPr>
              <w:t xml:space="preserve"> πεδίου,  σύμφωνα με το μονογραμμικό διάγραμμα, πλήρης, ισχύος άνω των 250 </w:t>
            </w:r>
            <w:proofErr w:type="spellStart"/>
            <w:r>
              <w:rPr>
                <w:color w:val="000000"/>
                <w:sz w:val="20"/>
                <w:szCs w:val="20"/>
              </w:rPr>
              <w:t>kWp</w:t>
            </w:r>
            <w:proofErr w:type="spellEnd"/>
            <w:r w:rsidRPr="006B052E">
              <w:rPr>
                <w:color w:val="000000"/>
                <w:sz w:val="20"/>
                <w:szCs w:val="20"/>
                <w:lang w:val="el-GR"/>
              </w:rPr>
              <w:t xml:space="preserve">, </w:t>
            </w:r>
            <w:r w:rsidRPr="006B052E">
              <w:rPr>
                <w:color w:val="FF0000"/>
                <w:sz w:val="20"/>
                <w:szCs w:val="20"/>
                <w:lang w:val="el-GR"/>
              </w:rPr>
              <w:t>630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734B04AF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IEC 61439-2-1/ IEC 60439-1, IEC 60529, EN10326-S 280 GD Z, AISI 304, IEC 60068-2-57, TR-IEC 61641, ΙΕΕ 693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2F5B75CD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6B052E" w:rsidRPr="001E30FE" w14:paraId="1A93D2AC" w14:textId="77777777" w:rsidTr="006613C6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44B3A96F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735C" w14:textId="6BEC0DBB" w:rsidR="006B052E" w:rsidRPr="00C45ABF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B052E">
              <w:rPr>
                <w:color w:val="000000"/>
                <w:sz w:val="20"/>
                <w:szCs w:val="20"/>
                <w:lang w:val="el-GR"/>
              </w:rPr>
              <w:t>Αντιστροφέας</w:t>
            </w:r>
            <w:proofErr w:type="spellEnd"/>
            <w:r w:rsidRPr="006B052E">
              <w:rPr>
                <w:color w:val="000000"/>
                <w:sz w:val="20"/>
                <w:szCs w:val="20"/>
                <w:lang w:val="el-GR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inverter</w:t>
            </w:r>
            <w:r w:rsidRPr="006B052E">
              <w:rPr>
                <w:color w:val="000000"/>
                <w:sz w:val="20"/>
                <w:szCs w:val="20"/>
                <w:lang w:val="el-GR"/>
              </w:rPr>
              <w:t xml:space="preserve">) </w:t>
            </w:r>
            <w:r>
              <w:rPr>
                <w:color w:val="000000"/>
                <w:sz w:val="20"/>
                <w:szCs w:val="20"/>
              </w:rPr>
              <w:t>DC</w:t>
            </w:r>
            <w:r w:rsidRPr="006B052E">
              <w:rPr>
                <w:color w:val="000000"/>
                <w:sz w:val="20"/>
                <w:szCs w:val="20"/>
                <w:lang w:val="el-GR"/>
              </w:rPr>
              <w:t>/</w:t>
            </w:r>
            <w:r>
              <w:rPr>
                <w:color w:val="000000"/>
                <w:sz w:val="20"/>
                <w:szCs w:val="20"/>
              </w:rPr>
              <w:t>AC</w:t>
            </w:r>
            <w:r w:rsidRPr="006B052E">
              <w:rPr>
                <w:color w:val="000000"/>
                <w:sz w:val="20"/>
                <w:szCs w:val="20"/>
                <w:lang w:val="el-GR"/>
              </w:rPr>
              <w:t xml:space="preserve">, κατά το πρότυπο </w:t>
            </w:r>
            <w:r>
              <w:rPr>
                <w:color w:val="000000"/>
                <w:sz w:val="20"/>
                <w:szCs w:val="20"/>
              </w:rPr>
              <w:t>VDE</w:t>
            </w:r>
            <w:r w:rsidRPr="006B052E">
              <w:rPr>
                <w:color w:val="000000"/>
                <w:sz w:val="20"/>
                <w:szCs w:val="20"/>
                <w:lang w:val="el-GR"/>
              </w:rPr>
              <w:t xml:space="preserve"> 0126‐1‐1, προστασίας ΙΡ65, χωρίς μετασχηματιστή, με σύστημα προστασίας από υπερτάσεις, τριφασικός, ισχύος 110.0 </w:t>
            </w:r>
            <w:r>
              <w:rPr>
                <w:color w:val="000000"/>
                <w:sz w:val="20"/>
                <w:szCs w:val="20"/>
              </w:rPr>
              <w:t>kW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41EF745D" w:rsidR="006B052E" w:rsidRPr="00C67CFF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098C6B95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4EE29446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7CB7895C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2962F744" w:rsidR="006B052E" w:rsidRPr="00C45ABF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 xml:space="preserve">Καλώδιο  </w:t>
            </w:r>
            <w:r>
              <w:rPr>
                <w:sz w:val="20"/>
                <w:szCs w:val="20"/>
              </w:rPr>
              <w:t>DC</w:t>
            </w:r>
            <w:r w:rsidRPr="006B052E">
              <w:rPr>
                <w:sz w:val="20"/>
                <w:szCs w:val="20"/>
                <w:lang w:val="el-GR"/>
              </w:rPr>
              <w:t>,  κατάλληλο για Φ/Β συστήματα, πιστοποιημένο  κατά  ΙΕ</w:t>
            </w:r>
            <w:r>
              <w:rPr>
                <w:sz w:val="20"/>
                <w:szCs w:val="20"/>
              </w:rPr>
              <w:t>C</w:t>
            </w:r>
            <w:r w:rsidRPr="006B052E">
              <w:rPr>
                <w:sz w:val="20"/>
                <w:szCs w:val="20"/>
                <w:lang w:val="el-GR"/>
              </w:rPr>
              <w:t xml:space="preserve">  60216,  ανθεκτικό  στη  υπεριώδη  ακτινοβολία, τύπου Η1Ζ2Ζ2‐Κ διατομής 1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 xml:space="preserve">6.0 </w:t>
            </w:r>
            <w:r>
              <w:rPr>
                <w:sz w:val="20"/>
                <w:szCs w:val="20"/>
              </w:rPr>
              <w:t>mm</w:t>
            </w:r>
            <w:r w:rsidRPr="006B052E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348448C2" w:rsidR="006B052E" w:rsidRPr="007E062D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IEC 60216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4D1013BD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506BC09B" w14:textId="77777777" w:rsidTr="006B052E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6C16F325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22EF5F6A" w:rsidR="006B052E" w:rsidRPr="00B963B2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>Καλώδιο χαλκού τύπου Ν2ΧΥ για τοποθέτηση μέσα στο έδαφος μονοπολικό ‐ διατομής 1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 xml:space="preserve">240  </w:t>
            </w:r>
            <w:r>
              <w:rPr>
                <w:sz w:val="20"/>
                <w:szCs w:val="20"/>
              </w:rPr>
              <w:t>mm</w:t>
            </w:r>
            <w:r w:rsidRPr="006B052E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C80B" w14:textId="3DEC2902" w:rsidR="006B052E" w:rsidRPr="00C67CFF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IEC 60332-1 &amp; IEC 60502-1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71BA514B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64737274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02697D52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53A9542E" w:rsidR="006B052E" w:rsidRPr="00B963B2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 xml:space="preserve">Καλώδιο χαλκού τύπου Ν2ΧΥ </w:t>
            </w:r>
            <w:proofErr w:type="spellStart"/>
            <w:r w:rsidRPr="006B052E">
              <w:rPr>
                <w:sz w:val="20"/>
                <w:szCs w:val="20"/>
                <w:lang w:val="el-GR"/>
              </w:rPr>
              <w:t>γιά</w:t>
            </w:r>
            <w:proofErr w:type="spellEnd"/>
            <w:r w:rsidRPr="006B052E">
              <w:rPr>
                <w:sz w:val="20"/>
                <w:szCs w:val="20"/>
                <w:lang w:val="el-GR"/>
              </w:rPr>
              <w:t xml:space="preserve"> τοποθέτηση μέσα στο έδαφος μονοπολικό ‐ διατομής 1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 xml:space="preserve">120  </w:t>
            </w:r>
            <w:r>
              <w:rPr>
                <w:sz w:val="20"/>
                <w:szCs w:val="20"/>
              </w:rPr>
              <w:t>mm</w:t>
            </w:r>
            <w:r w:rsidRPr="006B052E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3EAF8A70" w:rsidR="006B052E" w:rsidRPr="007E062D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IEC 60332-1 &amp; IEC 60502-1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2158A435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2A93AE50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FE01" w14:textId="5BAB68D9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2B3B" w14:textId="02CBF4A3" w:rsidR="006B052E" w:rsidRPr="00D269D9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>Καλώδιο ΜΤ 20</w:t>
            </w:r>
            <w:r>
              <w:rPr>
                <w:sz w:val="20"/>
                <w:szCs w:val="20"/>
              </w:rPr>
              <w:t>kV</w:t>
            </w:r>
            <w:r w:rsidRPr="006B052E">
              <w:rPr>
                <w:sz w:val="20"/>
                <w:szCs w:val="20"/>
                <w:lang w:val="el-GR"/>
              </w:rPr>
              <w:t xml:space="preserve"> αλουμινίου τύπου </w:t>
            </w:r>
            <w:r>
              <w:rPr>
                <w:sz w:val="20"/>
                <w:szCs w:val="20"/>
              </w:rPr>
              <w:t>NA</w:t>
            </w:r>
            <w:r w:rsidRPr="006B052E">
              <w:rPr>
                <w:sz w:val="20"/>
                <w:szCs w:val="20"/>
                <w:lang w:val="el-GR"/>
              </w:rPr>
              <w:t>2</w:t>
            </w:r>
            <w:r>
              <w:rPr>
                <w:sz w:val="20"/>
                <w:szCs w:val="20"/>
              </w:rPr>
              <w:t>XS</w:t>
            </w:r>
            <w:r w:rsidRPr="006B052E">
              <w:rPr>
                <w:sz w:val="20"/>
                <w:szCs w:val="20"/>
                <w:lang w:val="el-GR"/>
              </w:rPr>
              <w:t>(</w:t>
            </w:r>
            <w:r>
              <w:rPr>
                <w:sz w:val="20"/>
                <w:szCs w:val="20"/>
              </w:rPr>
              <w:t>F</w:t>
            </w:r>
            <w:r w:rsidRPr="006B052E">
              <w:rPr>
                <w:sz w:val="20"/>
                <w:szCs w:val="20"/>
                <w:lang w:val="el-GR"/>
              </w:rPr>
              <w:t>)2</w:t>
            </w:r>
            <w:r>
              <w:rPr>
                <w:sz w:val="20"/>
                <w:szCs w:val="20"/>
              </w:rPr>
              <w:t>Y</w:t>
            </w:r>
            <w:r w:rsidRPr="006B052E">
              <w:rPr>
                <w:sz w:val="20"/>
                <w:szCs w:val="20"/>
                <w:lang w:val="el-GR"/>
              </w:rPr>
              <w:t xml:space="preserve"> (</w:t>
            </w:r>
            <w:r>
              <w:rPr>
                <w:sz w:val="20"/>
                <w:szCs w:val="20"/>
              </w:rPr>
              <w:t>AL</w:t>
            </w:r>
            <w:r w:rsidRPr="006B052E">
              <w:rPr>
                <w:sz w:val="20"/>
                <w:szCs w:val="20"/>
                <w:lang w:val="el-GR"/>
              </w:rPr>
              <w:t>/</w:t>
            </w:r>
            <w:r>
              <w:rPr>
                <w:sz w:val="20"/>
                <w:szCs w:val="20"/>
              </w:rPr>
              <w:t>XLPE</w:t>
            </w:r>
            <w:r w:rsidRPr="006B052E">
              <w:rPr>
                <w:sz w:val="20"/>
                <w:szCs w:val="20"/>
                <w:lang w:val="el-GR"/>
              </w:rPr>
              <w:t>/</w:t>
            </w:r>
            <w:r>
              <w:rPr>
                <w:sz w:val="20"/>
                <w:szCs w:val="20"/>
              </w:rPr>
              <w:t>CWS</w:t>
            </w:r>
            <w:r w:rsidRPr="006B052E">
              <w:rPr>
                <w:sz w:val="20"/>
                <w:szCs w:val="20"/>
                <w:lang w:val="el-GR"/>
              </w:rPr>
              <w:t>/</w:t>
            </w:r>
            <w:r>
              <w:rPr>
                <w:sz w:val="20"/>
                <w:szCs w:val="20"/>
              </w:rPr>
              <w:t>SWA</w:t>
            </w:r>
            <w:r w:rsidRPr="006B052E">
              <w:rPr>
                <w:sz w:val="20"/>
                <w:szCs w:val="20"/>
                <w:lang w:val="el-GR"/>
              </w:rPr>
              <w:t>/</w:t>
            </w:r>
            <w:r>
              <w:rPr>
                <w:sz w:val="20"/>
                <w:szCs w:val="20"/>
              </w:rPr>
              <w:t>PE</w:t>
            </w:r>
            <w:r w:rsidRPr="006B052E">
              <w:rPr>
                <w:sz w:val="20"/>
                <w:szCs w:val="20"/>
                <w:lang w:val="el-GR"/>
              </w:rPr>
              <w:t>) για τοποθέτηση μέσα στο έδαφος μονοπολικό ‐ διατομής 1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 xml:space="preserve">50 </w:t>
            </w:r>
            <w:r>
              <w:rPr>
                <w:sz w:val="20"/>
                <w:szCs w:val="20"/>
              </w:rPr>
              <w:t>mm</w:t>
            </w:r>
            <w:r w:rsidRPr="006B052E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3920" w14:textId="4BB04BB7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 VDE 0295 cl.2, IEC 60228 cl2, IEC 60332-1-2 &amp; IEC 60502-2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2710" w14:textId="7F0D73C2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71A0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2FE09828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0CD3" w14:textId="59E23E6C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EBB8" w14:textId="3186BCEE" w:rsidR="006B052E" w:rsidRPr="00D269D9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>Καλώδιο μονότροπης οπτικής ίνας απευθείας ταφής τύπου Α(</w:t>
            </w:r>
            <w:r>
              <w:rPr>
                <w:sz w:val="20"/>
                <w:szCs w:val="20"/>
              </w:rPr>
              <w:t>DQ</w:t>
            </w:r>
            <w:r w:rsidRPr="006B052E">
              <w:rPr>
                <w:sz w:val="20"/>
                <w:szCs w:val="20"/>
                <w:lang w:val="el-GR"/>
              </w:rPr>
              <w:t>)</w:t>
            </w:r>
            <w:r>
              <w:rPr>
                <w:sz w:val="20"/>
                <w:szCs w:val="20"/>
              </w:rPr>
              <w:t>ZN</w:t>
            </w:r>
            <w:r w:rsidRPr="006B052E">
              <w:rPr>
                <w:sz w:val="20"/>
                <w:szCs w:val="20"/>
                <w:lang w:val="el-GR"/>
              </w:rPr>
              <w:t>‐</w:t>
            </w:r>
            <w:r>
              <w:rPr>
                <w:sz w:val="20"/>
                <w:szCs w:val="20"/>
              </w:rPr>
              <w:t>B</w:t>
            </w:r>
            <w:r w:rsidRPr="006B052E">
              <w:rPr>
                <w:sz w:val="20"/>
                <w:szCs w:val="20"/>
                <w:lang w:val="el-GR"/>
              </w:rPr>
              <w:t>2</w:t>
            </w:r>
            <w:r>
              <w:rPr>
                <w:sz w:val="20"/>
                <w:szCs w:val="20"/>
              </w:rPr>
              <w:t>Y</w:t>
            </w:r>
            <w:r w:rsidRPr="006B052E">
              <w:rPr>
                <w:sz w:val="20"/>
                <w:szCs w:val="20"/>
                <w:lang w:val="el-GR"/>
              </w:rPr>
              <w:t xml:space="preserve"> 8</w:t>
            </w:r>
            <w:r>
              <w:rPr>
                <w:sz w:val="20"/>
                <w:szCs w:val="20"/>
              </w:rPr>
              <w:t>G</w:t>
            </w:r>
            <w:r w:rsidRPr="006B052E">
              <w:rPr>
                <w:sz w:val="20"/>
                <w:szCs w:val="20"/>
                <w:lang w:val="el-GR"/>
              </w:rPr>
              <w:t>50/125, 8 ινιδίων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CF6D" w14:textId="4F78850C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187000, IEC 60793, IEC 60794, ITU</w:t>
            </w:r>
            <w:r>
              <w:rPr>
                <w:sz w:val="20"/>
                <w:szCs w:val="20"/>
              </w:rPr>
              <w:softHyphen/>
              <w:t>T G. 651 &amp;ITUT Rec. G.652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83C8" w14:textId="39CA6F72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5ACF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3CDAA3E3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B14C" w14:textId="22770543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C8C52" w14:textId="0B0CAC86" w:rsidR="006B052E" w:rsidRPr="00D269D9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 xml:space="preserve">Αγωγός γυμνός χάλκινος, πολύκλωνος, διατομής: 50 </w:t>
            </w:r>
            <w:r>
              <w:rPr>
                <w:sz w:val="20"/>
                <w:szCs w:val="20"/>
              </w:rPr>
              <w:t>mm</w:t>
            </w:r>
            <w:r w:rsidRPr="006B052E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0C38" w14:textId="2DBA79CD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IEC 60228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7F6E" w14:textId="4AEC8CE8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9CEB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6CD11039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E4A5" w14:textId="002FC518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8FCB" w14:textId="76F933AA" w:rsidR="006B052E" w:rsidRPr="00D269D9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 xml:space="preserve">Καλώδιο τύπου </w:t>
            </w:r>
            <w:r>
              <w:rPr>
                <w:sz w:val="20"/>
                <w:szCs w:val="20"/>
              </w:rPr>
              <w:t>N</w:t>
            </w:r>
            <w:r w:rsidRPr="006B052E">
              <w:rPr>
                <w:sz w:val="20"/>
                <w:szCs w:val="20"/>
                <w:lang w:val="el-GR"/>
              </w:rPr>
              <w:t>2Χ</w:t>
            </w:r>
            <w:r>
              <w:rPr>
                <w:sz w:val="20"/>
                <w:szCs w:val="20"/>
              </w:rPr>
              <w:t>Y</w:t>
            </w:r>
            <w:r w:rsidRPr="006B052E">
              <w:rPr>
                <w:sz w:val="20"/>
                <w:szCs w:val="20"/>
                <w:lang w:val="el-GR"/>
              </w:rPr>
              <w:t xml:space="preserve">  (Χ</w:t>
            </w:r>
            <w:r>
              <w:rPr>
                <w:sz w:val="20"/>
                <w:szCs w:val="20"/>
              </w:rPr>
              <w:t>L</w:t>
            </w:r>
            <w:r w:rsidRPr="006B052E">
              <w:rPr>
                <w:sz w:val="20"/>
                <w:szCs w:val="20"/>
                <w:lang w:val="el-GR"/>
              </w:rPr>
              <w:t>ΡΕ/</w:t>
            </w:r>
            <w:r>
              <w:rPr>
                <w:sz w:val="20"/>
                <w:szCs w:val="20"/>
              </w:rPr>
              <w:t>PVC</w:t>
            </w:r>
            <w:r w:rsidRPr="006B052E">
              <w:rPr>
                <w:sz w:val="20"/>
                <w:szCs w:val="20"/>
                <w:lang w:val="el-GR"/>
              </w:rPr>
              <w:t>/</w:t>
            </w:r>
            <w:r>
              <w:rPr>
                <w:sz w:val="20"/>
                <w:szCs w:val="20"/>
              </w:rPr>
              <w:t>SWA</w:t>
            </w:r>
            <w:r w:rsidRPr="006B052E">
              <w:rPr>
                <w:sz w:val="20"/>
                <w:szCs w:val="20"/>
                <w:lang w:val="el-GR"/>
              </w:rPr>
              <w:t>/</w:t>
            </w:r>
            <w:r>
              <w:rPr>
                <w:sz w:val="20"/>
                <w:szCs w:val="20"/>
              </w:rPr>
              <w:t>PVC</w:t>
            </w:r>
            <w:r w:rsidRPr="006B052E">
              <w:rPr>
                <w:sz w:val="20"/>
                <w:szCs w:val="20"/>
                <w:lang w:val="el-GR"/>
              </w:rPr>
              <w:t xml:space="preserve">) οπλισμένο για τοποθέτηση μέσα στο έδαφος </w:t>
            </w:r>
            <w:proofErr w:type="spellStart"/>
            <w:r w:rsidRPr="006B052E">
              <w:rPr>
                <w:sz w:val="20"/>
                <w:szCs w:val="20"/>
                <w:lang w:val="el-GR"/>
              </w:rPr>
              <w:t>πενταπολικό</w:t>
            </w:r>
            <w:proofErr w:type="spellEnd"/>
            <w:r w:rsidRPr="006B052E">
              <w:rPr>
                <w:sz w:val="20"/>
                <w:szCs w:val="20"/>
                <w:lang w:val="el-GR"/>
              </w:rPr>
              <w:t>, διατομής 5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>50</w:t>
            </w:r>
            <w:r>
              <w:rPr>
                <w:sz w:val="20"/>
                <w:szCs w:val="20"/>
              </w:rPr>
              <w:t>mm</w:t>
            </w:r>
            <w:r w:rsidRPr="006B052E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3058" w14:textId="1EE7B553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7265" w14:textId="0FE6D091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38AD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229A00FE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5092" w14:textId="42628002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7C03D" w14:textId="26F9CC9C" w:rsidR="006B052E" w:rsidRPr="00D269D9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 xml:space="preserve">Ακίδα σύλληψης – </w:t>
            </w:r>
            <w:proofErr w:type="spellStart"/>
            <w:r w:rsidRPr="006B052E">
              <w:rPr>
                <w:sz w:val="20"/>
                <w:szCs w:val="20"/>
                <w:lang w:val="el-GR"/>
              </w:rPr>
              <w:t>Αντικεραυνικής</w:t>
            </w:r>
            <w:proofErr w:type="spellEnd"/>
            <w:r w:rsidRPr="006B052E">
              <w:rPr>
                <w:sz w:val="20"/>
                <w:szCs w:val="20"/>
                <w:lang w:val="el-GR"/>
              </w:rPr>
              <w:t xml:space="preserve"> προστασίας, αλουμινίου (</w:t>
            </w:r>
            <w:r>
              <w:rPr>
                <w:sz w:val="20"/>
                <w:szCs w:val="20"/>
              </w:rPr>
              <w:t>Al</w:t>
            </w:r>
            <w:r w:rsidRPr="006B052E">
              <w:rPr>
                <w:sz w:val="20"/>
                <w:szCs w:val="20"/>
                <w:lang w:val="el-GR"/>
              </w:rPr>
              <w:t xml:space="preserve">), για τοποθέτηση επί των βάσεων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BDC6" w14:textId="0DA07F6F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ΕΛΟΤ EN 62561-1, 62561-2 &amp; 62561-3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3810" w14:textId="43296BC5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7D34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4DF95565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460A3" w14:textId="38E2ABAE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28B3" w14:textId="6A71F2AE" w:rsidR="006B052E" w:rsidRPr="00D269D9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 xml:space="preserve">Μετασχηματιστής ισχύος, σειράς 20 </w:t>
            </w:r>
            <w:r>
              <w:rPr>
                <w:sz w:val="20"/>
                <w:szCs w:val="20"/>
              </w:rPr>
              <w:t>KV</w:t>
            </w:r>
            <w:r w:rsidRPr="006B052E">
              <w:rPr>
                <w:sz w:val="20"/>
                <w:szCs w:val="20"/>
                <w:lang w:val="el-GR"/>
              </w:rPr>
              <w:t xml:space="preserve">, ψύξεως με φυσική κυκλοφορία ΙΡ20, ξηρού τύπου 630 </w:t>
            </w:r>
            <w:r>
              <w:rPr>
                <w:sz w:val="20"/>
                <w:szCs w:val="20"/>
              </w:rPr>
              <w:t>KVA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52EA" w14:textId="04D48D9C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B052E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 xml:space="preserve">UE 548/2014 και 2019/1783, ΕΝ 50588-1, Directive 2009/125/CE, EN 60076-1-16 &amp; EN 50708, VDE 0532 &amp; IEC 76-726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A675" w14:textId="3A0234EB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D357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148243D0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52A2" w14:textId="530BC943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D3AF" w14:textId="17DC3706" w:rsidR="006B052E" w:rsidRPr="00D269D9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>Πλαστικές πλάκες προστασίας καλωδίων διαστάσεων 1000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>450</w:t>
            </w:r>
            <w:r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E1AD" w14:textId="4D34FADF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ΕΝΑ ΤS 12-23 &amp; BS 2484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827D" w14:textId="18A08D7E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CAAE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5C5FB958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4ACB" w14:textId="36865F86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2B7B" w14:textId="3975E0A9" w:rsidR="006B052E" w:rsidRPr="00D269D9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B052E">
              <w:rPr>
                <w:sz w:val="20"/>
                <w:szCs w:val="20"/>
                <w:lang w:val="el-GR"/>
              </w:rPr>
              <w:t>Φωτοβολταϊκό</w:t>
            </w:r>
            <w:proofErr w:type="spellEnd"/>
            <w:r w:rsidRPr="006B052E">
              <w:rPr>
                <w:sz w:val="20"/>
                <w:szCs w:val="20"/>
                <w:lang w:val="el-GR"/>
              </w:rPr>
              <w:t xml:space="preserve"> πλαίσιο, από </w:t>
            </w:r>
            <w:proofErr w:type="spellStart"/>
            <w:r w:rsidRPr="006B052E">
              <w:rPr>
                <w:sz w:val="20"/>
                <w:szCs w:val="20"/>
                <w:lang w:val="el-GR"/>
              </w:rPr>
              <w:t>μονοκρυσταλλικές</w:t>
            </w:r>
            <w:proofErr w:type="spellEnd"/>
            <w:r w:rsidRPr="006B052E">
              <w:rPr>
                <w:sz w:val="20"/>
                <w:szCs w:val="20"/>
                <w:lang w:val="el-GR"/>
              </w:rPr>
              <w:t xml:space="preserve"> κυψέλες, ισχύος 540 </w:t>
            </w:r>
            <w:proofErr w:type="spellStart"/>
            <w:r>
              <w:rPr>
                <w:sz w:val="20"/>
                <w:szCs w:val="20"/>
              </w:rPr>
              <w:t>Wp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F070" w14:textId="65B4924C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E1F7" w14:textId="2570CE1B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7C13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B052E" w:rsidRPr="001E30FE" w14:paraId="30CB8072" w14:textId="77777777" w:rsidTr="006613C6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B540" w14:textId="3AC1B303" w:rsidR="006B052E" w:rsidRP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2DD2" w14:textId="4E738911" w:rsidR="006B052E" w:rsidRPr="00D269D9" w:rsidRDefault="006B052E" w:rsidP="006B052E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B052E">
              <w:rPr>
                <w:sz w:val="20"/>
                <w:szCs w:val="20"/>
                <w:lang w:val="el-GR"/>
              </w:rPr>
              <w:t xml:space="preserve">Μεταλλική βάση στήριξης  </w:t>
            </w:r>
            <w:proofErr w:type="spellStart"/>
            <w:r w:rsidRPr="006B052E">
              <w:rPr>
                <w:sz w:val="20"/>
                <w:szCs w:val="20"/>
                <w:lang w:val="el-GR"/>
              </w:rPr>
              <w:t>φωτοβολταϊκών</w:t>
            </w:r>
            <w:proofErr w:type="spellEnd"/>
            <w:r w:rsidRPr="006B052E">
              <w:rPr>
                <w:sz w:val="20"/>
                <w:szCs w:val="20"/>
                <w:lang w:val="el-GR"/>
              </w:rPr>
              <w:t xml:space="preserve"> πλαισίων,  διάταξης 2</w:t>
            </w:r>
            <w:r>
              <w:rPr>
                <w:sz w:val="20"/>
                <w:szCs w:val="20"/>
              </w:rPr>
              <w:t>x</w:t>
            </w:r>
            <w:r w:rsidRPr="006B052E">
              <w:rPr>
                <w:sz w:val="20"/>
                <w:szCs w:val="20"/>
                <w:lang w:val="el-GR"/>
              </w:rPr>
              <w:t xml:space="preserve">8, από γαλβανισμένο χάλυβα και  </w:t>
            </w:r>
            <w:proofErr w:type="spellStart"/>
            <w:r w:rsidRPr="006B052E">
              <w:rPr>
                <w:sz w:val="20"/>
                <w:szCs w:val="20"/>
                <w:lang w:val="el-GR"/>
              </w:rPr>
              <w:t>ανοδιωμένο</w:t>
            </w:r>
            <w:proofErr w:type="spellEnd"/>
            <w:r w:rsidRPr="006B052E">
              <w:rPr>
                <w:sz w:val="20"/>
                <w:szCs w:val="20"/>
                <w:lang w:val="el-GR"/>
              </w:rPr>
              <w:t xml:space="preserve"> αλουμίνιο, πλήρης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9566" w14:textId="564E76FC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ISO-1461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482A" w14:textId="3B0990B0" w:rsidR="006B052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527F" w14:textId="77777777" w:rsidR="006B052E" w:rsidRPr="001E30FE" w:rsidRDefault="006B052E" w:rsidP="006B052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17B7481A" w:rsidR="003906F9" w:rsidRPr="00110263" w:rsidRDefault="006B052E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</w:t>
      </w:r>
      <w:r w:rsidR="003906F9" w:rsidRPr="00110263">
        <w:rPr>
          <w:rFonts w:ascii="Calibri" w:hAnsi="Calibri" w:cs="Calibri"/>
          <w:b/>
          <w:bCs/>
          <w:sz w:val="22"/>
          <w:szCs w:val="22"/>
          <w:lang w:val="el-GR"/>
        </w:rPr>
        <w:t>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3608F3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F205A" w14:textId="77777777" w:rsidR="00305551" w:rsidRDefault="00305551">
      <w:pPr>
        <w:spacing w:after="0"/>
      </w:pPr>
      <w:r>
        <w:separator/>
      </w:r>
    </w:p>
  </w:endnote>
  <w:endnote w:type="continuationSeparator" w:id="0">
    <w:p w14:paraId="29D2B34E" w14:textId="77777777" w:rsidR="00305551" w:rsidRDefault="003055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5E37" w14:textId="77777777" w:rsidR="00305551" w:rsidRDefault="00305551">
      <w:pPr>
        <w:spacing w:after="0"/>
      </w:pPr>
      <w:r>
        <w:separator/>
      </w:r>
    </w:p>
  </w:footnote>
  <w:footnote w:type="continuationSeparator" w:id="0">
    <w:p w14:paraId="6CDCF491" w14:textId="77777777" w:rsidR="00305551" w:rsidRDefault="003055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05551"/>
    <w:rsid w:val="00312AEC"/>
    <w:rsid w:val="0031414C"/>
    <w:rsid w:val="003229BC"/>
    <w:rsid w:val="00335D83"/>
    <w:rsid w:val="0034190B"/>
    <w:rsid w:val="0034247E"/>
    <w:rsid w:val="003508DB"/>
    <w:rsid w:val="003532B9"/>
    <w:rsid w:val="003608F3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052E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4E4F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626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4000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30</cp:revision>
  <cp:lastPrinted>2019-08-30T11:17:00Z</cp:lastPrinted>
  <dcterms:created xsi:type="dcterms:W3CDTF">2023-01-11T07:31:00Z</dcterms:created>
  <dcterms:modified xsi:type="dcterms:W3CDTF">2023-10-09T14:31:00Z</dcterms:modified>
</cp:coreProperties>
</file>